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0506" w:rsidRDefault="00C6676E">
      <w:pPr>
        <w:pStyle w:val="1"/>
        <w:numPr>
          <w:ilvl w:val="0"/>
          <w:numId w:val="0"/>
        </w:numPr>
        <w:tabs>
          <w:tab w:val="clear" w:pos="432"/>
        </w:tabs>
        <w:ind w:left="2520" w:firstLine="420"/>
        <w:rPr>
          <w:sz w:val="36"/>
          <w:szCs w:val="36"/>
        </w:rPr>
      </w:pPr>
      <w:bookmarkStart w:id="0" w:name="_Toc430005846"/>
      <w:r>
        <w:rPr>
          <w:rFonts w:hint="eastAsia"/>
          <w:sz w:val="36"/>
          <w:szCs w:val="36"/>
        </w:rPr>
        <w:t>人力资源模块操作手册</w:t>
      </w:r>
    </w:p>
    <w:p w:rsidR="00370506" w:rsidRDefault="00C6676E">
      <w:pPr>
        <w:pStyle w:val="1"/>
        <w:tabs>
          <w:tab w:val="clear" w:pos="432"/>
        </w:tabs>
        <w:rPr>
          <w:sz w:val="36"/>
          <w:szCs w:val="36"/>
        </w:rPr>
      </w:pPr>
      <w:r>
        <w:rPr>
          <w:rFonts w:hint="eastAsia"/>
          <w:sz w:val="36"/>
          <w:szCs w:val="36"/>
        </w:rPr>
        <w:t>平台网址</w:t>
      </w:r>
      <w:bookmarkEnd w:id="0"/>
    </w:p>
    <w:p w:rsidR="00370506" w:rsidRDefault="00C6676E">
      <w:pPr>
        <w:rPr>
          <w:sz w:val="24"/>
        </w:rPr>
      </w:pPr>
      <w:r>
        <w:rPr>
          <w:rFonts w:hint="eastAsia"/>
        </w:rPr>
        <w:t>首页网址：</w:t>
      </w:r>
      <w:hyperlink r:id="rId6" w:history="1">
        <w:r>
          <w:rPr>
            <w:rStyle w:val="a3"/>
            <w:rFonts w:hint="eastAsia"/>
            <w:bCs/>
            <w:color w:val="0066FF"/>
            <w:sz w:val="28"/>
            <w:szCs w:val="28"/>
          </w:rPr>
          <w:t>http://www.yfbiz.com</w:t>
        </w:r>
      </w:hyperlink>
      <w:bookmarkStart w:id="1" w:name="_Toc430005862"/>
    </w:p>
    <w:p w:rsidR="00370506" w:rsidRDefault="00C6676E">
      <w:pPr>
        <w:pStyle w:val="1"/>
        <w:tabs>
          <w:tab w:val="clear" w:pos="432"/>
        </w:tabs>
        <w:rPr>
          <w:sz w:val="36"/>
          <w:szCs w:val="36"/>
        </w:rPr>
      </w:pPr>
      <w:bookmarkStart w:id="2" w:name="_Toc428459998"/>
      <w:bookmarkEnd w:id="1"/>
      <w:r>
        <w:rPr>
          <w:rFonts w:hint="eastAsia"/>
          <w:sz w:val="36"/>
          <w:szCs w:val="36"/>
        </w:rPr>
        <w:t>平台访问对浏览器的要求</w:t>
      </w:r>
      <w:bookmarkEnd w:id="2"/>
    </w:p>
    <w:p w:rsidR="00370506" w:rsidRDefault="00C6676E">
      <w:r>
        <w:rPr>
          <w:rFonts w:hint="eastAsia"/>
        </w:rPr>
        <w:t>建议使用</w:t>
      </w:r>
      <w:r>
        <w:rPr>
          <w:rFonts w:hint="eastAsia"/>
        </w:rPr>
        <w:t xml:space="preserve"> IE8.0</w:t>
      </w:r>
      <w:r>
        <w:rPr>
          <w:rFonts w:hint="eastAsia"/>
        </w:rPr>
        <w:t>（</w:t>
      </w:r>
      <w:r>
        <w:rPr>
          <w:rFonts w:hint="eastAsia"/>
        </w:rPr>
        <w:t>IE9</w:t>
      </w:r>
      <w:r>
        <w:rPr>
          <w:rFonts w:hint="eastAsia"/>
        </w:rPr>
        <w:t>不要使用）或以上、</w:t>
      </w:r>
      <w:r>
        <w:rPr>
          <w:rFonts w:hint="eastAsia"/>
        </w:rPr>
        <w:t>360</w:t>
      </w:r>
      <w:r>
        <w:rPr>
          <w:rFonts w:hint="eastAsia"/>
        </w:rPr>
        <w:t>最新版本，火狐，谷歌浏览器</w:t>
      </w:r>
    </w:p>
    <w:p w:rsidR="00370506" w:rsidRDefault="00C6676E">
      <w:pPr>
        <w:pStyle w:val="1"/>
        <w:tabs>
          <w:tab w:val="clear" w:pos="432"/>
        </w:tabs>
        <w:rPr>
          <w:sz w:val="36"/>
          <w:szCs w:val="36"/>
        </w:rPr>
      </w:pPr>
      <w:bookmarkStart w:id="3" w:name="_Toc428459999"/>
      <w:r>
        <w:rPr>
          <w:rFonts w:hint="eastAsia"/>
          <w:sz w:val="36"/>
          <w:szCs w:val="36"/>
        </w:rPr>
        <w:t>人力资源</w:t>
      </w:r>
      <w:r>
        <w:rPr>
          <w:rFonts w:hint="eastAsia"/>
          <w:sz w:val="36"/>
          <w:szCs w:val="36"/>
        </w:rPr>
        <w:t>管理</w:t>
      </w:r>
      <w:bookmarkEnd w:id="3"/>
    </w:p>
    <w:p w:rsidR="00370506" w:rsidRDefault="00C6676E">
      <w:r>
        <w:rPr>
          <w:noProof/>
        </w:rPr>
        <w:drawing>
          <wp:inline distT="0" distB="0" distL="114300" distR="114300">
            <wp:extent cx="5270500" cy="2458720"/>
            <wp:effectExtent l="0" t="0" r="635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587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2"/>
        <w:tabs>
          <w:tab w:val="clear" w:pos="576"/>
        </w:tabs>
      </w:pPr>
      <w:bookmarkStart w:id="4" w:name="_Toc428460000"/>
      <w:r>
        <w:rPr>
          <w:rFonts w:hint="eastAsia"/>
        </w:rPr>
        <w:t>人事</w:t>
      </w:r>
      <w:r>
        <w:rPr>
          <w:rFonts w:hint="eastAsia"/>
        </w:rPr>
        <w:t>管理</w:t>
      </w:r>
      <w:bookmarkEnd w:id="4"/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新增档案</w:t>
      </w:r>
    </w:p>
    <w:p w:rsidR="00370506" w:rsidRDefault="00C6676E">
      <w:pPr>
        <w:rPr>
          <w:szCs w:val="21"/>
        </w:rPr>
      </w:pPr>
      <w:r>
        <w:rPr>
          <w:rFonts w:hint="eastAsia"/>
          <w:szCs w:val="21"/>
        </w:rPr>
        <w:t>添加</w:t>
      </w:r>
      <w:r>
        <w:rPr>
          <w:rFonts w:hint="eastAsia"/>
          <w:szCs w:val="21"/>
        </w:rPr>
        <w:t>人员档案</w:t>
      </w:r>
      <w:r>
        <w:rPr>
          <w:rFonts w:hint="eastAsia"/>
          <w:szCs w:val="21"/>
        </w:rPr>
        <w:t>信息。</w:t>
      </w:r>
    </w:p>
    <w:p w:rsidR="00370506" w:rsidRDefault="00C6676E">
      <w:pPr>
        <w:rPr>
          <w:szCs w:val="21"/>
        </w:rPr>
      </w:pPr>
      <w:r>
        <w:rPr>
          <w:noProof/>
        </w:rPr>
        <w:lastRenderedPageBreak/>
        <w:drawing>
          <wp:inline distT="0" distB="0" distL="114300" distR="114300">
            <wp:extent cx="5256200" cy="2574290"/>
            <wp:effectExtent l="19050" t="0" r="160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6200" cy="2574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>
      <w:pPr>
        <w:jc w:val="left"/>
      </w:pP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档案维护</w:t>
      </w:r>
    </w:p>
    <w:p w:rsidR="00370506" w:rsidRDefault="00C6676E">
      <w:r>
        <w:rPr>
          <w:rFonts w:hint="eastAsia"/>
        </w:rPr>
        <w:t>点击修改，可以对人员档案信息进行修改</w:t>
      </w:r>
      <w:r>
        <w:rPr>
          <w:rFonts w:hint="eastAsia"/>
        </w:rPr>
        <w:t>,</w:t>
      </w:r>
      <w:r>
        <w:rPr>
          <w:rFonts w:hint="eastAsia"/>
        </w:rPr>
        <w:t>点击添加，可以添加各种记录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50656" cy="2588895"/>
            <wp:effectExtent l="19050" t="0" r="7144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656" cy="2588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C6676E">
      <w:r>
        <w:rPr>
          <w:noProof/>
        </w:rPr>
        <w:drawing>
          <wp:inline distT="0" distB="0" distL="114300" distR="114300">
            <wp:extent cx="5221231" cy="129159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1231" cy="12915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合同管理</w:t>
      </w:r>
    </w:p>
    <w:p w:rsidR="00370506" w:rsidRDefault="00C6676E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209550" cy="180975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，可以添加合同信息，点击</w:t>
      </w:r>
      <w:r>
        <w:rPr>
          <w:noProof/>
        </w:rPr>
        <w:drawing>
          <wp:inline distT="0" distB="0" distL="114300" distR="114300">
            <wp:extent cx="219075" cy="2571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，可以修改合同信息，点击</w:t>
      </w:r>
      <w:r>
        <w:rPr>
          <w:noProof/>
        </w:rPr>
        <w:drawing>
          <wp:inline distT="0" distB="0" distL="114300" distR="114300">
            <wp:extent cx="295275" cy="247650"/>
            <wp:effectExtent l="0" t="0" r="9525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，可以删除合同信息。</w:t>
      </w:r>
    </w:p>
    <w:p w:rsidR="00370506" w:rsidRDefault="00370506"/>
    <w:p w:rsidR="00370506" w:rsidRDefault="00C6676E">
      <w:r>
        <w:rPr>
          <w:noProof/>
        </w:rPr>
        <w:drawing>
          <wp:inline distT="0" distB="0" distL="114300" distR="114300">
            <wp:extent cx="5247678" cy="2614930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7678" cy="2614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试用转正</w:t>
      </w:r>
    </w:p>
    <w:p w:rsidR="00370506" w:rsidRDefault="00C6676E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209550" cy="180975"/>
            <wp:effectExtent l="0" t="0" r="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，可以给人员转正。</w:t>
      </w:r>
    </w:p>
    <w:p w:rsidR="00370506" w:rsidRDefault="00C6676E">
      <w:r>
        <w:rPr>
          <w:noProof/>
        </w:rPr>
        <w:drawing>
          <wp:inline distT="0" distB="0" distL="114300" distR="114300">
            <wp:extent cx="5245400" cy="2575560"/>
            <wp:effectExtent l="19050" t="0" r="0" b="0"/>
            <wp:docPr id="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400" cy="2575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人事异动</w:t>
      </w:r>
    </w:p>
    <w:p w:rsidR="00370506" w:rsidRDefault="00C6676E">
      <w:r>
        <w:rPr>
          <w:rFonts w:hint="eastAsia"/>
        </w:rPr>
        <w:t>选择调动日期、调动到那个部门，再点击</w:t>
      </w:r>
      <w:r>
        <w:rPr>
          <w:noProof/>
        </w:rPr>
        <w:drawing>
          <wp:inline distT="0" distB="0" distL="114300" distR="114300">
            <wp:extent cx="266700" cy="228600"/>
            <wp:effectExtent l="0" t="0" r="0" b="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就可以保存。</w:t>
      </w:r>
    </w:p>
    <w:p w:rsidR="00370506" w:rsidRDefault="00370506"/>
    <w:p w:rsidR="00370506" w:rsidRDefault="00C6676E">
      <w:r>
        <w:rPr>
          <w:noProof/>
        </w:rPr>
        <w:drawing>
          <wp:inline distT="0" distB="0" distL="114300" distR="114300">
            <wp:extent cx="5245881" cy="2569845"/>
            <wp:effectExtent l="19050" t="0" r="0" b="0"/>
            <wp:docPr id="1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3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5881" cy="2569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试用转正</w:t>
      </w:r>
    </w:p>
    <w:p w:rsidR="00370506" w:rsidRDefault="00C6676E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209550" cy="180975"/>
            <wp:effectExtent l="0" t="0" r="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，可以添加离职信息。</w:t>
      </w:r>
    </w:p>
    <w:p w:rsidR="00370506" w:rsidRDefault="00C6676E">
      <w:r>
        <w:rPr>
          <w:noProof/>
        </w:rPr>
        <w:drawing>
          <wp:inline distT="0" distB="0" distL="114300" distR="114300">
            <wp:extent cx="5250069" cy="2620645"/>
            <wp:effectExtent l="19050" t="0" r="7731" b="0"/>
            <wp:docPr id="20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5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0069" cy="26206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C6676E">
      <w:pPr>
        <w:pStyle w:val="2"/>
        <w:tabs>
          <w:tab w:val="clear" w:pos="576"/>
        </w:tabs>
      </w:pPr>
      <w:r>
        <w:rPr>
          <w:rFonts w:hint="eastAsia"/>
        </w:rPr>
        <w:t>薪资</w:t>
      </w:r>
      <w:r>
        <w:rPr>
          <w:rFonts w:hint="eastAsia"/>
        </w:rPr>
        <w:t>管理</w:t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薪资项配置</w:t>
      </w:r>
    </w:p>
    <w:p w:rsidR="00370506" w:rsidRDefault="00C6676E">
      <w:r>
        <w:rPr>
          <w:rFonts w:hint="eastAsia"/>
          <w:szCs w:val="21"/>
        </w:rPr>
        <w:t>设置好薪资选项配置，再勾选相应的</w:t>
      </w:r>
      <w:r>
        <w:rPr>
          <w:noProof/>
        </w:rPr>
        <w:drawing>
          <wp:inline distT="0" distB="0" distL="114300" distR="114300">
            <wp:extent cx="323850" cy="238125"/>
            <wp:effectExtent l="0" t="0" r="0" b="9525"/>
            <wp:docPr id="22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7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，再点击保存</w:t>
      </w:r>
    </w:p>
    <w:p w:rsidR="00370506" w:rsidRDefault="00C6676E">
      <w:r>
        <w:rPr>
          <w:noProof/>
        </w:rPr>
        <w:drawing>
          <wp:inline distT="0" distB="0" distL="114300" distR="114300">
            <wp:extent cx="5272405" cy="2334895"/>
            <wp:effectExtent l="0" t="0" r="4445" b="8255"/>
            <wp:docPr id="2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6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34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薪资项配置</w:t>
      </w:r>
    </w:p>
    <w:p w:rsidR="00370506" w:rsidRDefault="00C6676E">
      <w:r>
        <w:rPr>
          <w:rFonts w:hint="eastAsia"/>
          <w:sz w:val="28"/>
          <w:szCs w:val="28"/>
        </w:rPr>
        <w:t>点击模板下载，可以按模板导入薪资</w:t>
      </w:r>
    </w:p>
    <w:p w:rsidR="00370506" w:rsidRDefault="00C6676E">
      <w:r>
        <w:rPr>
          <w:noProof/>
        </w:rPr>
        <w:drawing>
          <wp:inline distT="0" distB="0" distL="114300" distR="114300">
            <wp:extent cx="5272405" cy="2493010"/>
            <wp:effectExtent l="0" t="0" r="4445" b="2540"/>
            <wp:docPr id="23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8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93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薪资项配置</w:t>
      </w:r>
    </w:p>
    <w:p w:rsidR="00370506" w:rsidRDefault="00C6676E">
      <w:r>
        <w:rPr>
          <w:rFonts w:hint="eastAsia"/>
        </w:rPr>
        <w:t>可以根据时间、姓名，查询人员工资</w:t>
      </w:r>
    </w:p>
    <w:p w:rsidR="00370506" w:rsidRDefault="00C6676E">
      <w:r>
        <w:rPr>
          <w:noProof/>
        </w:rPr>
        <w:drawing>
          <wp:inline distT="0" distB="0" distL="114300" distR="114300">
            <wp:extent cx="5248994" cy="2503170"/>
            <wp:effectExtent l="19050" t="0" r="8806" b="0"/>
            <wp:docPr id="2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994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我的薪资</w:t>
      </w:r>
    </w:p>
    <w:p w:rsidR="00370506" w:rsidRDefault="00C6676E">
      <w:r>
        <w:rPr>
          <w:rFonts w:hint="eastAsia"/>
        </w:rPr>
        <w:t>根据登录人员的账号查看自己的薪资情况</w:t>
      </w:r>
    </w:p>
    <w:p w:rsidR="00370506" w:rsidRDefault="00C6676E">
      <w:r>
        <w:rPr>
          <w:noProof/>
        </w:rPr>
        <w:drawing>
          <wp:inline distT="0" distB="0" distL="114300" distR="114300">
            <wp:extent cx="5271135" cy="1975485"/>
            <wp:effectExtent l="0" t="0" r="5715" b="5715"/>
            <wp:docPr id="25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75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2"/>
        <w:tabs>
          <w:tab w:val="clear" w:pos="576"/>
        </w:tabs>
      </w:pPr>
      <w:r>
        <w:rPr>
          <w:rFonts w:hint="eastAsia"/>
        </w:rPr>
        <w:t>培训</w:t>
      </w:r>
      <w:r>
        <w:rPr>
          <w:rFonts w:hint="eastAsia"/>
        </w:rPr>
        <w:t>管理</w:t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员工培训</w:t>
      </w:r>
    </w:p>
    <w:p w:rsidR="00370506" w:rsidRDefault="00C6676E">
      <w:r>
        <w:rPr>
          <w:rFonts w:hint="eastAsia"/>
        </w:rPr>
        <w:t>可以根据时间、姓名、部门、培训主题查询培训记录，点击</w:t>
      </w:r>
      <w:r>
        <w:rPr>
          <w:noProof/>
        </w:rPr>
        <w:drawing>
          <wp:inline distT="0" distB="0" distL="114300" distR="114300">
            <wp:extent cx="762000" cy="276225"/>
            <wp:effectExtent l="0" t="0" r="0" b="9525"/>
            <wp:docPr id="27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，可以增加培训记录</w:t>
      </w:r>
    </w:p>
    <w:p w:rsidR="00370506" w:rsidRDefault="00C6676E">
      <w:r>
        <w:rPr>
          <w:noProof/>
        </w:rPr>
        <w:lastRenderedPageBreak/>
        <w:drawing>
          <wp:inline distT="0" distB="0" distL="114300" distR="114300">
            <wp:extent cx="5267325" cy="2464435"/>
            <wp:effectExtent l="0" t="0" r="9525" b="1206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r>
        <w:rPr>
          <w:noProof/>
        </w:rPr>
        <w:drawing>
          <wp:inline distT="0" distB="0" distL="114300" distR="114300">
            <wp:extent cx="4257040" cy="2828290"/>
            <wp:effectExtent l="0" t="0" r="10160" b="10160"/>
            <wp:docPr id="28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3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040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C6676E">
      <w:r>
        <w:rPr>
          <w:noProof/>
        </w:rPr>
        <w:drawing>
          <wp:inline distT="0" distB="0" distL="114300" distR="114300">
            <wp:extent cx="3772323" cy="2533650"/>
            <wp:effectExtent l="19050" t="0" r="0" b="0"/>
            <wp:docPr id="31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26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72323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培训历史</w:t>
      </w:r>
    </w:p>
    <w:p w:rsidR="00370506" w:rsidRDefault="00C6676E">
      <w:r>
        <w:rPr>
          <w:rFonts w:hint="eastAsia"/>
        </w:rPr>
        <w:t>可以根据时间、姓名、部门、培训主题查询培训记录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67325" cy="2464435"/>
            <wp:effectExtent l="0" t="0" r="9525" b="12065"/>
            <wp:docPr id="29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4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64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2"/>
        <w:tabs>
          <w:tab w:val="clear" w:pos="576"/>
        </w:tabs>
      </w:pPr>
      <w:r>
        <w:rPr>
          <w:rFonts w:hint="eastAsia"/>
        </w:rPr>
        <w:t>宿舍</w:t>
      </w:r>
      <w:r>
        <w:rPr>
          <w:rFonts w:hint="eastAsia"/>
        </w:rPr>
        <w:t>管理</w:t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宿舍管理</w:t>
      </w:r>
    </w:p>
    <w:p w:rsidR="00370506" w:rsidRDefault="00C6676E">
      <w:r>
        <w:rPr>
          <w:rFonts w:hint="eastAsia"/>
        </w:rPr>
        <w:t>可以根据所属楼栋、楼层、房间号查询人员入住情况和空余床位</w:t>
      </w:r>
    </w:p>
    <w:p w:rsidR="00370506" w:rsidRDefault="00C6676E">
      <w:r>
        <w:rPr>
          <w:noProof/>
        </w:rPr>
        <w:drawing>
          <wp:inline distT="0" distB="0" distL="114300" distR="114300">
            <wp:extent cx="5269230" cy="2479675"/>
            <wp:effectExtent l="19050" t="0" r="7620" b="0"/>
            <wp:docPr id="32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7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79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宿舍管理</w:t>
      </w:r>
    </w:p>
    <w:p w:rsidR="00370506" w:rsidRDefault="00C6676E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790575" cy="228600"/>
            <wp:effectExtent l="0" t="0" r="9525" b="0"/>
            <wp:docPr id="34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9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，可以添加新的楼栋</w:t>
      </w:r>
    </w:p>
    <w:p w:rsidR="00370506" w:rsidRDefault="00C6676E">
      <w:r>
        <w:rPr>
          <w:noProof/>
        </w:rPr>
        <w:lastRenderedPageBreak/>
        <w:drawing>
          <wp:inline distT="0" distB="0" distL="114300" distR="114300">
            <wp:extent cx="5266055" cy="2594610"/>
            <wp:effectExtent l="0" t="0" r="10795" b="15240"/>
            <wp:docPr id="33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8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946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楼层管理</w:t>
      </w:r>
    </w:p>
    <w:p w:rsidR="00370506" w:rsidRDefault="00C6676E">
      <w:r>
        <w:rPr>
          <w:rFonts w:hint="eastAsia"/>
          <w:sz w:val="28"/>
          <w:szCs w:val="28"/>
        </w:rPr>
        <w:t>点击</w:t>
      </w:r>
      <w:r>
        <w:rPr>
          <w:noProof/>
        </w:rPr>
        <w:drawing>
          <wp:inline distT="0" distB="0" distL="114300" distR="114300">
            <wp:extent cx="752475" cy="228600"/>
            <wp:effectExtent l="0" t="0" r="9525" b="0"/>
            <wp:docPr id="36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，可以添加新的楼层。</w:t>
      </w:r>
    </w:p>
    <w:p w:rsidR="00370506" w:rsidRDefault="00C6676E">
      <w:r>
        <w:rPr>
          <w:noProof/>
        </w:rPr>
        <w:drawing>
          <wp:inline distT="0" distB="0" distL="114300" distR="114300">
            <wp:extent cx="5269230" cy="2049780"/>
            <wp:effectExtent l="0" t="0" r="7620" b="7620"/>
            <wp:docPr id="35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0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497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房间管理</w:t>
      </w:r>
    </w:p>
    <w:p w:rsidR="00370506" w:rsidRDefault="00C6676E">
      <w:r>
        <w:rPr>
          <w:rFonts w:hint="eastAsia"/>
        </w:rPr>
        <w:t>选择楼层可以添加新的房间</w:t>
      </w:r>
    </w:p>
    <w:p w:rsidR="00370506" w:rsidRDefault="00C6676E">
      <w:r>
        <w:rPr>
          <w:noProof/>
        </w:rPr>
        <w:lastRenderedPageBreak/>
        <w:drawing>
          <wp:inline distT="0" distB="0" distL="114300" distR="114300">
            <wp:extent cx="5268595" cy="2322195"/>
            <wp:effectExtent l="0" t="0" r="8255" b="1905"/>
            <wp:docPr id="37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2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221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r>
        <w:rPr>
          <w:rFonts w:hint="eastAsia"/>
        </w:rPr>
        <w:t>，选择水电录入，可以设置水电录入记录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71135" cy="2248535"/>
            <wp:effectExtent l="0" t="0" r="5715" b="18415"/>
            <wp:docPr id="38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3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485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r>
        <w:rPr>
          <w:rFonts w:hint="eastAsia"/>
        </w:rPr>
        <w:t>，选择房间，可以添加入舍和离社</w:t>
      </w:r>
    </w:p>
    <w:p w:rsidR="00370506" w:rsidRDefault="00C6676E">
      <w:r>
        <w:rPr>
          <w:noProof/>
        </w:rPr>
        <w:drawing>
          <wp:inline distT="0" distB="0" distL="114300" distR="114300">
            <wp:extent cx="5244637" cy="2393315"/>
            <wp:effectExtent l="19050" t="0" r="0" b="0"/>
            <wp:docPr id="39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4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4637" cy="23933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员工入舍</w:t>
      </w:r>
    </w:p>
    <w:p w:rsidR="00370506" w:rsidRDefault="00C6676E">
      <w:r>
        <w:rPr>
          <w:rFonts w:hint="eastAsia"/>
          <w:sz w:val="28"/>
          <w:szCs w:val="28"/>
        </w:rPr>
        <w:t>可以根据日期、房间名称、员工姓名查询入住记录，可以入舍和离舍</w:t>
      </w:r>
    </w:p>
    <w:p w:rsidR="00370506" w:rsidRDefault="00C6676E">
      <w:r>
        <w:rPr>
          <w:noProof/>
        </w:rPr>
        <w:drawing>
          <wp:inline distT="0" distB="0" distL="114300" distR="114300">
            <wp:extent cx="5248811" cy="2577465"/>
            <wp:effectExtent l="19050" t="0" r="8989" b="0"/>
            <wp:docPr id="40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5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8811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入住记录</w:t>
      </w:r>
    </w:p>
    <w:p w:rsidR="00370506" w:rsidRDefault="00C6676E">
      <w:r>
        <w:rPr>
          <w:rFonts w:hint="eastAsia"/>
          <w:sz w:val="28"/>
          <w:szCs w:val="28"/>
        </w:rPr>
        <w:t>可以根据日期、房间名称、员工姓名查询入住记录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49755" cy="2363470"/>
            <wp:effectExtent l="19050" t="0" r="8045" b="0"/>
            <wp:docPr id="42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6"/>
                    <pic:cNvPicPr>
                      <a:picLocks noChangeAspect="1"/>
                    </pic:cNvPicPr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9755" cy="23634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水电管理</w:t>
      </w:r>
    </w:p>
    <w:p w:rsidR="00370506" w:rsidRDefault="00C6676E">
      <w:r>
        <w:rPr>
          <w:rFonts w:hint="eastAsia"/>
        </w:rPr>
        <w:t>可以根据楼层、房间、时间查询水电记录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64150" cy="2048510"/>
            <wp:effectExtent l="0" t="0" r="12700" b="8890"/>
            <wp:docPr id="43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37"/>
                    <pic:cNvPicPr>
                      <a:picLocks noChangeAspect="1"/>
                    </pic:cNvPicPr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水电配置</w:t>
      </w:r>
    </w:p>
    <w:p w:rsidR="00370506" w:rsidRDefault="00C6676E">
      <w:r>
        <w:rPr>
          <w:rFonts w:hint="eastAsia"/>
          <w:sz w:val="28"/>
          <w:szCs w:val="28"/>
        </w:rPr>
        <w:t>点击</w:t>
      </w:r>
      <w:r>
        <w:rPr>
          <w:noProof/>
        </w:rPr>
        <w:drawing>
          <wp:inline distT="0" distB="0" distL="114300" distR="114300">
            <wp:extent cx="352425" cy="285750"/>
            <wp:effectExtent l="0" t="0" r="9525" b="0"/>
            <wp:docPr id="45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9"/>
                    <pic:cNvPicPr>
                      <a:picLocks noChangeAspect="1"/>
                    </pic:cNvPicPr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，可以修改水电配置</w:t>
      </w:r>
    </w:p>
    <w:p w:rsidR="00370506" w:rsidRDefault="00C6676E">
      <w:r>
        <w:rPr>
          <w:noProof/>
        </w:rPr>
        <w:drawing>
          <wp:inline distT="0" distB="0" distL="114300" distR="114300">
            <wp:extent cx="5273675" cy="1557020"/>
            <wp:effectExtent l="0" t="0" r="3175" b="5080"/>
            <wp:docPr id="44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38"/>
                    <pic:cNvPicPr>
                      <a:picLocks noChangeAspect="1"/>
                    </pic:cNvPicPr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数据导入</w:t>
      </w:r>
    </w:p>
    <w:p w:rsidR="00370506" w:rsidRDefault="00C6676E">
      <w:r>
        <w:rPr>
          <w:rFonts w:hint="eastAsia"/>
        </w:rPr>
        <w:t>点击模板下载，根据模板导入数据</w:t>
      </w:r>
    </w:p>
    <w:p w:rsidR="00370506" w:rsidRDefault="00C6676E">
      <w:r>
        <w:rPr>
          <w:noProof/>
        </w:rPr>
        <w:drawing>
          <wp:inline distT="0" distB="0" distL="114300" distR="114300">
            <wp:extent cx="5269230" cy="930275"/>
            <wp:effectExtent l="0" t="0" r="7620" b="3175"/>
            <wp:docPr id="4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0"/>
                    <pic:cNvPicPr>
                      <a:picLocks noChangeAspect="1"/>
                    </pic:cNvPicPr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应缴费用</w:t>
      </w:r>
    </w:p>
    <w:p w:rsidR="00370506" w:rsidRDefault="00C6676E">
      <w:r>
        <w:rPr>
          <w:rFonts w:hint="eastAsia"/>
          <w:sz w:val="28"/>
          <w:szCs w:val="28"/>
        </w:rPr>
        <w:t>根据时间、员工查询应缴的水电费用</w:t>
      </w:r>
    </w:p>
    <w:p w:rsidR="00370506" w:rsidRDefault="00C6676E">
      <w:r>
        <w:rPr>
          <w:noProof/>
        </w:rPr>
        <w:drawing>
          <wp:inline distT="0" distB="0" distL="114300" distR="114300">
            <wp:extent cx="5272405" cy="1816100"/>
            <wp:effectExtent l="0" t="0" r="4445" b="12700"/>
            <wp:docPr id="47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1"/>
                    <pic:cNvPicPr>
                      <a:picLocks noChangeAspect="1"/>
                    </pic:cNvPicPr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81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2"/>
        <w:tabs>
          <w:tab w:val="clear" w:pos="576"/>
        </w:tabs>
      </w:pPr>
      <w:r>
        <w:rPr>
          <w:rFonts w:hint="eastAsia"/>
        </w:rPr>
        <w:t>考勤</w:t>
      </w:r>
      <w:r>
        <w:rPr>
          <w:rFonts w:hint="eastAsia"/>
        </w:rPr>
        <w:t>管理</w:t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新增班次</w:t>
      </w:r>
    </w:p>
    <w:p w:rsidR="00370506" w:rsidRDefault="00C6676E">
      <w:r>
        <w:rPr>
          <w:noProof/>
        </w:rPr>
        <w:drawing>
          <wp:inline distT="0" distB="0" distL="114300" distR="114300">
            <wp:extent cx="5272405" cy="1600200"/>
            <wp:effectExtent l="0" t="0" r="4445" b="0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班次管理</w:t>
      </w:r>
    </w:p>
    <w:p w:rsidR="00370506" w:rsidRDefault="00C6676E">
      <w:r>
        <w:rPr>
          <w:rFonts w:hint="eastAsia"/>
        </w:rPr>
        <w:t>点击</w:t>
      </w:r>
      <w:r>
        <w:rPr>
          <w:noProof/>
        </w:rPr>
        <w:drawing>
          <wp:inline distT="0" distB="0" distL="114300" distR="114300">
            <wp:extent cx="352425" cy="209550"/>
            <wp:effectExtent l="0" t="0" r="9525" b="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，可以修改排班的时间。</w:t>
      </w:r>
    </w:p>
    <w:p w:rsidR="00370506" w:rsidRDefault="00C6676E">
      <w:r>
        <w:rPr>
          <w:noProof/>
        </w:rPr>
        <w:drawing>
          <wp:inline distT="0" distB="0" distL="114300" distR="114300">
            <wp:extent cx="5272405" cy="1233805"/>
            <wp:effectExtent l="0" t="0" r="4445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233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C6676E"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排班导入</w:t>
      </w:r>
    </w:p>
    <w:p w:rsidR="00370506" w:rsidRDefault="00C6676E">
      <w:r>
        <w:rPr>
          <w:noProof/>
        </w:rPr>
        <w:drawing>
          <wp:inline distT="0" distB="0" distL="114300" distR="114300">
            <wp:extent cx="5268595" cy="675640"/>
            <wp:effectExtent l="0" t="0" r="8255" b="1016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6756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</w:pPr>
      <w:r>
        <w:rPr>
          <w:rFonts w:hint="eastAsia"/>
          <w:sz w:val="28"/>
          <w:szCs w:val="28"/>
        </w:rPr>
        <w:t>手动排班</w:t>
      </w:r>
    </w:p>
    <w:p w:rsidR="00370506" w:rsidRDefault="00C6676E">
      <w:r>
        <w:rPr>
          <w:rFonts w:hint="eastAsia"/>
          <w:sz w:val="28"/>
          <w:szCs w:val="28"/>
        </w:rPr>
        <w:t>选择日期和班次、人员再点击提交</w:t>
      </w:r>
    </w:p>
    <w:p w:rsidR="00370506" w:rsidRDefault="00C6676E">
      <w:r>
        <w:rPr>
          <w:noProof/>
        </w:rPr>
        <w:drawing>
          <wp:inline distT="0" distB="0" distL="114300" distR="114300">
            <wp:extent cx="5240371" cy="2271395"/>
            <wp:effectExtent l="19050" t="0" r="0" b="0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0371" cy="22713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</w:pPr>
      <w:r>
        <w:rPr>
          <w:rFonts w:hint="eastAsia"/>
        </w:rPr>
        <w:t>我的考勤</w:t>
      </w:r>
    </w:p>
    <w:p w:rsidR="00370506" w:rsidRDefault="00C6676E">
      <w:r>
        <w:rPr>
          <w:rFonts w:hint="eastAsia"/>
          <w:sz w:val="28"/>
          <w:szCs w:val="28"/>
        </w:rPr>
        <w:t>根据日期、打卡状态查询登录人考勤记录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70500" cy="1219835"/>
            <wp:effectExtent l="0" t="0" r="6350" b="18415"/>
            <wp:docPr id="3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7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198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C6676E">
      <w:pPr>
        <w:pStyle w:val="3"/>
      </w:pPr>
      <w:r>
        <w:rPr>
          <w:rFonts w:hint="eastAsia"/>
        </w:rPr>
        <w:lastRenderedPageBreak/>
        <w:t>当日考勤</w:t>
      </w:r>
    </w:p>
    <w:p w:rsidR="00370506" w:rsidRDefault="00C6676E">
      <w:r>
        <w:rPr>
          <w:rFonts w:hint="eastAsia"/>
        </w:rPr>
        <w:t>可以根据日期、部门、人员查询相关考勤记录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32417" cy="1621155"/>
            <wp:effectExtent l="19050" t="0" r="6333" b="0"/>
            <wp:docPr id="4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8"/>
                    <pic:cNvPicPr>
                      <a:picLocks noChangeAspect="1"/>
                    </pic:cNvPicPr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17" cy="16211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</w:pPr>
      <w:r>
        <w:rPr>
          <w:rFonts w:hint="eastAsia"/>
        </w:rPr>
        <w:t>考勤统计</w:t>
      </w:r>
    </w:p>
    <w:p w:rsidR="00370506" w:rsidRDefault="00C6676E">
      <w:r>
        <w:rPr>
          <w:rFonts w:hint="eastAsia"/>
        </w:rPr>
        <w:t>可以根据月份、部门、人员查询相关考勤统计</w:t>
      </w:r>
    </w:p>
    <w:p w:rsidR="00370506" w:rsidRDefault="00C6676E">
      <w:r>
        <w:rPr>
          <w:noProof/>
        </w:rPr>
        <w:drawing>
          <wp:inline distT="0" distB="0" distL="114300" distR="114300">
            <wp:extent cx="5272405" cy="1133475"/>
            <wp:effectExtent l="0" t="0" r="4445" b="9525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C6676E">
      <w:pPr>
        <w:pStyle w:val="3"/>
      </w:pPr>
      <w:r>
        <w:rPr>
          <w:rFonts w:hint="eastAsia"/>
        </w:rPr>
        <w:t>考勤月报表</w:t>
      </w:r>
    </w:p>
    <w:p w:rsidR="00370506" w:rsidRDefault="00C6676E">
      <w:r>
        <w:rPr>
          <w:rFonts w:hint="eastAsia"/>
        </w:rPr>
        <w:t>可以根据月份、部门、人员查询相关考勤统计</w:t>
      </w:r>
    </w:p>
    <w:p w:rsidR="00370506" w:rsidRDefault="00C6676E">
      <w:r>
        <w:rPr>
          <w:noProof/>
        </w:rPr>
        <w:drawing>
          <wp:inline distT="0" distB="0" distL="114300" distR="114300">
            <wp:extent cx="5262880" cy="1953895"/>
            <wp:effectExtent l="0" t="0" r="13970" b="825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9538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370506"/>
    <w:p w:rsidR="00370506" w:rsidRDefault="00C6676E">
      <w:pPr>
        <w:pStyle w:val="3"/>
      </w:pPr>
      <w:r>
        <w:rPr>
          <w:rFonts w:hint="eastAsia"/>
        </w:rPr>
        <w:lastRenderedPageBreak/>
        <w:t>补卡管理</w:t>
      </w:r>
    </w:p>
    <w:p w:rsidR="00370506" w:rsidRDefault="00C6676E">
      <w:r>
        <w:rPr>
          <w:rFonts w:hint="eastAsia"/>
        </w:rPr>
        <w:t>根据日期、人员查询补卡记录，点击</w:t>
      </w:r>
      <w:r>
        <w:rPr>
          <w:noProof/>
        </w:rPr>
        <w:drawing>
          <wp:inline distT="0" distB="0" distL="114300" distR="114300">
            <wp:extent cx="971550" cy="247650"/>
            <wp:effectExtent l="0" t="0" r="0" b="0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，可以添加补卡记录</w:t>
      </w:r>
    </w:p>
    <w:p w:rsidR="00370506" w:rsidRDefault="00C6676E">
      <w:r>
        <w:rPr>
          <w:noProof/>
        </w:rPr>
        <w:drawing>
          <wp:inline distT="0" distB="0" distL="114300" distR="114300">
            <wp:extent cx="5268595" cy="1149985"/>
            <wp:effectExtent l="0" t="0" r="8255" b="12065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49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70506" w:rsidRDefault="00370506">
      <w:bookmarkStart w:id="5" w:name="_GoBack"/>
      <w:bookmarkEnd w:id="5"/>
    </w:p>
    <w:p w:rsidR="00370506" w:rsidRDefault="00C6676E">
      <w:r>
        <w:rPr>
          <w:noProof/>
        </w:rPr>
        <w:drawing>
          <wp:inline distT="0" distB="0" distL="114300" distR="114300">
            <wp:extent cx="5263515" cy="1459230"/>
            <wp:effectExtent l="0" t="0" r="13335" b="762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592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 w:rsidR="00370506" w:rsidSect="0037050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1E4321"/>
    <w:multiLevelType w:val="multilevel"/>
    <w:tmpl w:val="491E4321"/>
    <w:lvl w:ilvl="0">
      <w:start w:val="1"/>
      <w:numFmt w:val="decimal"/>
      <w:pStyle w:val="1"/>
      <w:lvlText w:val="%1"/>
      <w:lvlJc w:val="left"/>
      <w:pPr>
        <w:tabs>
          <w:tab w:val="left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left" w:pos="576"/>
        </w:tabs>
        <w:ind w:left="576" w:hanging="576"/>
      </w:pPr>
      <w:rPr>
        <w:rFonts w:ascii="宋体" w:eastAsia="宋体" w:hAnsi="宋体"/>
        <w:sz w:val="24"/>
      </w:rPr>
    </w:lvl>
    <w:lvl w:ilvl="2">
      <w:start w:val="1"/>
      <w:numFmt w:val="decimal"/>
      <w:pStyle w:val="3"/>
      <w:lvlText w:val="%1.%2.%3"/>
      <w:lvlJc w:val="left"/>
      <w:pPr>
        <w:tabs>
          <w:tab w:val="left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left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2DEC6D43"/>
    <w:rsid w:val="00370506"/>
    <w:rsid w:val="00866007"/>
    <w:rsid w:val="00C6676E"/>
    <w:rsid w:val="12131A17"/>
    <w:rsid w:val="2DEC6D43"/>
    <w:rsid w:val="30022733"/>
    <w:rsid w:val="48480020"/>
    <w:rsid w:val="591E3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0506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uiPriority w:val="9"/>
    <w:qFormat/>
    <w:rsid w:val="00370506"/>
    <w:pPr>
      <w:keepNext/>
      <w:keepLines/>
      <w:numPr>
        <w:numId w:val="1"/>
      </w:numPr>
      <w:spacing w:before="340" w:after="330" w:line="578" w:lineRule="auto"/>
      <w:outlineLvl w:val="0"/>
    </w:pPr>
    <w:rPr>
      <w:b/>
      <w:bCs/>
      <w:kern w:val="44"/>
      <w:sz w:val="30"/>
      <w:szCs w:val="44"/>
    </w:rPr>
  </w:style>
  <w:style w:type="paragraph" w:styleId="2">
    <w:name w:val="heading 2"/>
    <w:basedOn w:val="a"/>
    <w:next w:val="a"/>
    <w:qFormat/>
    <w:rsid w:val="00370506"/>
    <w:pPr>
      <w:keepNext/>
      <w:keepLines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370506"/>
    <w:pPr>
      <w:keepNext/>
      <w:keepLines/>
      <w:numPr>
        <w:ilvl w:val="2"/>
        <w:numId w:val="1"/>
      </w:numPr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qFormat/>
    <w:rsid w:val="00370506"/>
    <w:rPr>
      <w:color w:val="0000FF"/>
      <w:u w:val="single"/>
    </w:rPr>
  </w:style>
  <w:style w:type="paragraph" w:styleId="a4">
    <w:name w:val="Balloon Text"/>
    <w:basedOn w:val="a"/>
    <w:link w:val="Char"/>
    <w:rsid w:val="00866007"/>
    <w:rPr>
      <w:sz w:val="18"/>
      <w:szCs w:val="18"/>
    </w:rPr>
  </w:style>
  <w:style w:type="character" w:customStyle="1" w:styleId="Char">
    <w:name w:val="批注框文本 Char"/>
    <w:basedOn w:val="a0"/>
    <w:link w:val="a4"/>
    <w:rsid w:val="00866007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46" Type="http://schemas.openxmlformats.org/officeDocument/2006/relationships/image" Target="media/image40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hyperlink" Target="http://www.yfbiz.com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pn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fontTable" Target="fontTable.xml"/><Relationship Id="rId8" Type="http://schemas.openxmlformats.org/officeDocument/2006/relationships/image" Target="media/image2.jpeg"/><Relationship Id="rId51" Type="http://schemas.openxmlformats.org/officeDocument/2006/relationships/image" Target="media/image45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16</Pages>
  <Words>162</Words>
  <Characters>928</Characters>
  <Application>Microsoft Office Word</Application>
  <DocSecurity>0</DocSecurity>
  <Lines>7</Lines>
  <Paragraphs>2</Paragraphs>
  <ScaleCrop>false</ScaleCrop>
  <Company/>
  <LinksUpToDate>false</LinksUpToDate>
  <CharactersWithSpaces>1088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开心有你</dc:creator>
  <cp:lastModifiedBy>Administrator</cp:lastModifiedBy>
  <cp:revision>2</cp:revision>
  <dcterms:created xsi:type="dcterms:W3CDTF">2018-06-19T00:21:00Z</dcterms:created>
  <dcterms:modified xsi:type="dcterms:W3CDTF">2018-10-19T07:29:00Z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